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13311734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8A0094" w:rsidRPr="008A0094">
        <w:rPr>
          <w:rFonts w:cstheme="minorHAnsi"/>
          <w:b/>
          <w:lang w:eastAsia="pl-PL"/>
        </w:rPr>
        <w:t>POST/DYS/OLD/GZ/04661/2025</w:t>
      </w:r>
      <w:r w:rsidR="008A0094">
        <w:rPr>
          <w:rFonts w:cstheme="minorHAnsi"/>
          <w:b/>
          <w:lang w:eastAsia="pl-PL"/>
        </w:rPr>
        <w:t xml:space="preserve"> </w:t>
      </w:r>
      <w:r w:rsidRPr="000D24FD">
        <w:rPr>
          <w:rFonts w:cstheme="minorHAnsi"/>
          <w:lang w:eastAsia="pl-PL"/>
        </w:rPr>
        <w:t>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8A0094" w:rsidRPr="008A0094">
        <w:rPr>
          <w:rFonts w:cstheme="minorHAnsi"/>
          <w:b/>
          <w:lang w:eastAsia="pl-PL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Łowicz w obrębie gmin Młodzieszyn i Rybno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A4D8406" w14:textId="77777777" w:rsidR="00EE0F18" w:rsidRDefault="00EE0F18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5205B493" w14:textId="3B0BD490" w:rsidR="00347E8D" w:rsidRPr="006B2C28" w:rsidRDefault="008A009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A009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POST/DYS/OLD/GZ/04661/2025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37F99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2C10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0094"/>
    <w:rsid w:val="008A7413"/>
    <w:rsid w:val="008B6316"/>
    <w:rsid w:val="008B6B2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 (S) (1).docx</dmsv2BaseFileName>
    <dmsv2BaseDisplayName xmlns="http://schemas.microsoft.com/sharepoint/v3">Załącznik nr 7 do SWZ - Oświadczenie o doświadczeniu zawodowym (S) (1)</dmsv2BaseDisplayName>
    <dmsv2SWPP2ObjectNumber xmlns="http://schemas.microsoft.com/sharepoint/v3">POST/DYS/OLD/GZ/04661/2025                        </dmsv2SWPP2ObjectNumber>
    <dmsv2SWPP2SumMD5 xmlns="http://schemas.microsoft.com/sharepoint/v3">166944b38ed73d2f96063c2795353fc0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24111137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JEUP5JKVCYQC-922955212-18119</_dlc_DocId>
    <_dlc_DocIdUrl xmlns="a19cb1c7-c5c7-46d4-85ae-d83685407bba">
      <Url>https://swpp2.dms.gkpge.pl/sites/41/_layouts/15/DocIdRedir.aspx?ID=JEUP5JKVCYQC-922955212-18119</Url>
      <Description>JEUP5JKVCYQC-922955212-18119</Description>
    </_dlc_DocIdUrl>
  </documentManagement>
</p:properties>
</file>

<file path=customXml/itemProps1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8E1F264-DC0C-4630-931F-B39AE3DD7B31}"/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10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12</cp:revision>
  <cp:lastPrinted>2024-07-15T11:21:00Z</cp:lastPrinted>
  <dcterms:created xsi:type="dcterms:W3CDTF">2025-10-02T08:28:00Z</dcterms:created>
  <dcterms:modified xsi:type="dcterms:W3CDTF">2026-01-13T11:15:00Z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37f169f9-cbca-472c-b1ad-1f7a64361ebe</vt:lpwstr>
  </property>
</Properties>
</file>